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75A" w:rsidRPr="0092571A" w:rsidRDefault="0092571A">
      <w:pPr>
        <w:rPr>
          <w:b/>
        </w:rPr>
      </w:pPr>
      <w:r w:rsidRPr="0092571A">
        <w:rPr>
          <w:b/>
        </w:rPr>
        <w:t>II FAGOT</w:t>
      </w:r>
    </w:p>
    <w:p w:rsidR="0092571A" w:rsidRDefault="0092571A"/>
    <w:p w:rsidR="0092571A" w:rsidRDefault="0092571A" w:rsidP="0092571A">
      <w:pPr>
        <w:numPr>
          <w:ilvl w:val="0"/>
          <w:numId w:val="1"/>
        </w:numPr>
      </w:pPr>
      <w:r w:rsidRPr="007946BD">
        <w:rPr>
          <w:b/>
          <w:bCs/>
        </w:rPr>
        <w:t>W. A. Mozart</w:t>
      </w:r>
      <w:r>
        <w:t>: Koncert za fagot i orkestar u B-duru, KV 191</w:t>
      </w:r>
    </w:p>
    <w:p w:rsidR="00FA3320" w:rsidRPr="007946BD" w:rsidRDefault="00FA3320" w:rsidP="00FA3320">
      <w:pPr>
        <w:pStyle w:val="Odlomakpopisa"/>
        <w:numPr>
          <w:ilvl w:val="1"/>
          <w:numId w:val="1"/>
        </w:numPr>
        <w:rPr>
          <w:i/>
          <w:iCs/>
        </w:rPr>
      </w:pPr>
      <w:r w:rsidRPr="007946BD">
        <w:rPr>
          <w:i/>
          <w:iCs/>
        </w:rPr>
        <w:t>1. i 2. stavak</w:t>
      </w:r>
      <w:r w:rsidR="003500F4" w:rsidRPr="007946BD">
        <w:rPr>
          <w:i/>
          <w:iCs/>
        </w:rPr>
        <w:t xml:space="preserve"> </w:t>
      </w:r>
      <w:r w:rsidR="003500F4" w:rsidRPr="00272AA4">
        <w:rPr>
          <w:b/>
          <w:bCs/>
        </w:rPr>
        <w:t>(oba b</w:t>
      </w:r>
      <w:r w:rsidR="00106286" w:rsidRPr="00272AA4">
        <w:rPr>
          <w:b/>
          <w:bCs/>
        </w:rPr>
        <w:t>ez kadence)</w:t>
      </w:r>
    </w:p>
    <w:p w:rsidR="002F6B95" w:rsidRDefault="002F6B95" w:rsidP="002F6B95">
      <w:pPr>
        <w:ind w:left="720"/>
      </w:pPr>
    </w:p>
    <w:p w:rsidR="0092571A" w:rsidRDefault="0092571A" w:rsidP="0092571A">
      <w:pPr>
        <w:ind w:left="360"/>
      </w:pPr>
    </w:p>
    <w:p w:rsidR="0092571A" w:rsidRDefault="0092571A" w:rsidP="0092571A">
      <w:pPr>
        <w:ind w:left="360"/>
      </w:pPr>
    </w:p>
    <w:p w:rsidR="0092571A" w:rsidRDefault="0092571A" w:rsidP="0092571A">
      <w:pPr>
        <w:numPr>
          <w:ilvl w:val="0"/>
          <w:numId w:val="1"/>
        </w:numPr>
      </w:pPr>
      <w:r>
        <w:t>Orkestralna sola:</w:t>
      </w:r>
    </w:p>
    <w:p w:rsidR="00EA7D46" w:rsidRDefault="00EA7D46" w:rsidP="00EA7D46"/>
    <w:p w:rsidR="0092571A" w:rsidRPr="00D73BA1" w:rsidRDefault="00EA142C" w:rsidP="008204C8">
      <w:pPr>
        <w:ind w:left="720"/>
        <w:rPr>
          <w:b/>
          <w:bCs/>
        </w:rPr>
      </w:pPr>
      <w:r w:rsidRPr="007946BD">
        <w:rPr>
          <w:b/>
          <w:bCs/>
        </w:rPr>
        <w:t xml:space="preserve">J . </w:t>
      </w:r>
      <w:proofErr w:type="spellStart"/>
      <w:r w:rsidRPr="007946BD">
        <w:rPr>
          <w:b/>
          <w:bCs/>
        </w:rPr>
        <w:t>Brahms</w:t>
      </w:r>
      <w:proofErr w:type="spellEnd"/>
      <w:r>
        <w:t>:         Koncert za violinu i orkestar u D-duru</w:t>
      </w:r>
      <w:r w:rsidR="00AA71AD">
        <w:t xml:space="preserve">, </w:t>
      </w:r>
      <w:proofErr w:type="spellStart"/>
      <w:r w:rsidR="00AA71AD">
        <w:t>op</w:t>
      </w:r>
      <w:proofErr w:type="spellEnd"/>
      <w:r w:rsidR="00AA71AD">
        <w:t>. 77</w:t>
      </w:r>
      <w:r w:rsidR="00177D41">
        <w:t>–</w:t>
      </w:r>
      <w:r w:rsidRPr="00794E73">
        <w:rPr>
          <w:i/>
          <w:iCs/>
        </w:rPr>
        <w:t xml:space="preserve"> </w:t>
      </w:r>
      <w:r w:rsidR="00177D41" w:rsidRPr="00794E73">
        <w:rPr>
          <w:i/>
          <w:iCs/>
        </w:rPr>
        <w:t>2. stavak</w:t>
      </w:r>
      <w:r w:rsidR="00A60C98">
        <w:t xml:space="preserve"> (</w:t>
      </w:r>
      <w:r w:rsidR="00A60C98" w:rsidRPr="00794E73">
        <w:rPr>
          <w:b/>
          <w:bCs/>
        </w:rPr>
        <w:t>do takta 22</w:t>
      </w:r>
      <w:r w:rsidR="00D73BA1">
        <w:t xml:space="preserve">, </w:t>
      </w:r>
      <w:r w:rsidR="00D73BA1">
        <w:rPr>
          <w:b/>
          <w:bCs/>
        </w:rPr>
        <w:t>fagot II)</w:t>
      </w:r>
    </w:p>
    <w:p w:rsidR="009B43BD" w:rsidRDefault="009B43BD" w:rsidP="008204C8">
      <w:pPr>
        <w:ind w:firstLine="708"/>
      </w:pPr>
    </w:p>
    <w:p w:rsidR="0003141D" w:rsidRDefault="0092571A" w:rsidP="00A07D2C">
      <w:pPr>
        <w:ind w:firstLine="708"/>
      </w:pPr>
      <w:r w:rsidRPr="00ED2D18">
        <w:rPr>
          <w:b/>
          <w:bCs/>
        </w:rPr>
        <w:t xml:space="preserve">M. </w:t>
      </w:r>
      <w:proofErr w:type="spellStart"/>
      <w:r w:rsidRPr="00ED2D18">
        <w:rPr>
          <w:b/>
          <w:bCs/>
        </w:rPr>
        <w:t>Ravel</w:t>
      </w:r>
      <w:proofErr w:type="spellEnd"/>
      <w:r>
        <w:t xml:space="preserve">: </w:t>
      </w:r>
      <w:r w:rsidR="00DC7E18">
        <w:t xml:space="preserve">          </w:t>
      </w:r>
      <w:r>
        <w:t>Koncert za glasovir i orkestar u G-duru</w:t>
      </w:r>
      <w:r w:rsidR="00373780">
        <w:t xml:space="preserve">, </w:t>
      </w:r>
      <w:r>
        <w:t>–</w:t>
      </w:r>
      <w:r w:rsidRPr="00794E73">
        <w:rPr>
          <w:i/>
          <w:iCs/>
        </w:rPr>
        <w:t xml:space="preserve"> 3. stavak</w:t>
      </w:r>
      <w:r>
        <w:t xml:space="preserve"> </w:t>
      </w:r>
      <w:r w:rsidR="00723B93">
        <w:t>(</w:t>
      </w:r>
      <w:r w:rsidR="00903D70" w:rsidRPr="00272AA4">
        <w:rPr>
          <w:b/>
          <w:bCs/>
        </w:rPr>
        <w:t xml:space="preserve">od takta 5 u broju 14 do broja 16, </w:t>
      </w:r>
      <w:r w:rsidR="00B770C9" w:rsidRPr="00272AA4">
        <w:rPr>
          <w:b/>
          <w:bCs/>
        </w:rPr>
        <w:t>fagot I + I</w:t>
      </w:r>
      <w:r w:rsidR="00272AA4">
        <w:rPr>
          <w:b/>
          <w:bCs/>
        </w:rPr>
        <w:t>I</w:t>
      </w:r>
      <w:r w:rsidR="00051AC5">
        <w:t>)</w:t>
      </w:r>
    </w:p>
    <w:p w:rsidR="009B43BD" w:rsidRDefault="009B43BD" w:rsidP="00F46783">
      <w:pPr>
        <w:ind w:firstLine="708"/>
      </w:pPr>
    </w:p>
    <w:p w:rsidR="0092571A" w:rsidRPr="002509B2" w:rsidRDefault="0092571A" w:rsidP="00F46783">
      <w:pPr>
        <w:ind w:firstLine="708"/>
        <w:rPr>
          <w:b/>
          <w:bCs/>
        </w:rPr>
      </w:pPr>
      <w:r w:rsidRPr="00ED2D18">
        <w:rPr>
          <w:b/>
          <w:bCs/>
        </w:rPr>
        <w:t>W.A. Mozar</w:t>
      </w:r>
      <w:r w:rsidR="00C92126" w:rsidRPr="00ED2D18">
        <w:rPr>
          <w:b/>
          <w:bCs/>
        </w:rPr>
        <w:t>t</w:t>
      </w:r>
      <w:r w:rsidR="00C92126">
        <w:t>:</w:t>
      </w:r>
      <w:r w:rsidR="009B43BD">
        <w:t xml:space="preserve">    </w:t>
      </w:r>
      <w:proofErr w:type="spellStart"/>
      <w:r w:rsidR="00C92126">
        <w:t>Figarov</w:t>
      </w:r>
      <w:proofErr w:type="spellEnd"/>
      <w:r w:rsidR="00C92126">
        <w:t xml:space="preserve"> pir </w:t>
      </w:r>
      <w:r w:rsidR="002509B2">
        <w:t>–</w:t>
      </w:r>
      <w:r w:rsidR="00C92126">
        <w:t xml:space="preserve"> uvertira</w:t>
      </w:r>
      <w:r w:rsidR="002509B2">
        <w:t xml:space="preserve"> (</w:t>
      </w:r>
      <w:r w:rsidR="002509B2">
        <w:rPr>
          <w:b/>
          <w:bCs/>
        </w:rPr>
        <w:t>fagot II)</w:t>
      </w:r>
    </w:p>
    <w:p w:rsidR="009B43BD" w:rsidRDefault="009B43BD" w:rsidP="008204C8">
      <w:pPr>
        <w:ind w:firstLine="708"/>
      </w:pPr>
    </w:p>
    <w:p w:rsidR="0092571A" w:rsidRDefault="0092571A" w:rsidP="008204C8">
      <w:pPr>
        <w:ind w:firstLine="708"/>
      </w:pPr>
      <w:r w:rsidRPr="00ED2D18">
        <w:rPr>
          <w:b/>
          <w:bCs/>
        </w:rPr>
        <w:t xml:space="preserve">B. </w:t>
      </w:r>
      <w:proofErr w:type="spellStart"/>
      <w:r w:rsidRPr="00ED2D18">
        <w:rPr>
          <w:b/>
          <w:bCs/>
        </w:rPr>
        <w:t>Bartok</w:t>
      </w:r>
      <w:proofErr w:type="spellEnd"/>
      <w:r>
        <w:t xml:space="preserve">: </w:t>
      </w:r>
      <w:r w:rsidR="008204C8">
        <w:tab/>
      </w:r>
      <w:r w:rsidR="007946BD">
        <w:t xml:space="preserve">   </w:t>
      </w:r>
      <w:r>
        <w:t>Koncert za orkestar</w:t>
      </w:r>
      <w:r w:rsidR="00DE6238">
        <w:t>,</w:t>
      </w:r>
      <w:r w:rsidR="007E1AC7">
        <w:t xml:space="preserve"> </w:t>
      </w:r>
      <w:proofErr w:type="spellStart"/>
      <w:r w:rsidR="007E1AC7">
        <w:t>Sz</w:t>
      </w:r>
      <w:proofErr w:type="spellEnd"/>
      <w:r w:rsidR="006921F2">
        <w:t xml:space="preserve">. </w:t>
      </w:r>
      <w:r w:rsidR="007E1AC7">
        <w:t>116</w:t>
      </w:r>
      <w:r w:rsidR="00DE6238">
        <w:t xml:space="preserve"> </w:t>
      </w:r>
      <w:r w:rsidR="006921F2">
        <w:t>–</w:t>
      </w:r>
      <w:r w:rsidR="008F00DD">
        <w:t xml:space="preserve"> </w:t>
      </w:r>
      <w:r w:rsidR="006921F2" w:rsidRPr="00051AC5">
        <w:rPr>
          <w:i/>
          <w:iCs/>
        </w:rPr>
        <w:t>2. stavak</w:t>
      </w:r>
      <w:r w:rsidR="007161BC">
        <w:t xml:space="preserve"> (</w:t>
      </w:r>
      <w:r w:rsidR="007161BC" w:rsidRPr="00051AC5">
        <w:rPr>
          <w:b/>
          <w:bCs/>
        </w:rPr>
        <w:t>takt</w:t>
      </w:r>
      <w:r w:rsidR="00C27851" w:rsidRPr="00051AC5">
        <w:rPr>
          <w:b/>
          <w:bCs/>
        </w:rPr>
        <w:t>ovi</w:t>
      </w:r>
      <w:r w:rsidR="007161BC" w:rsidRPr="00051AC5">
        <w:rPr>
          <w:b/>
          <w:bCs/>
        </w:rPr>
        <w:t xml:space="preserve"> 9 do </w:t>
      </w:r>
      <w:r w:rsidR="00D95FDB" w:rsidRPr="00051AC5">
        <w:rPr>
          <w:b/>
          <w:bCs/>
        </w:rPr>
        <w:t>24, tak</w:t>
      </w:r>
      <w:r w:rsidR="00AD0E35" w:rsidRPr="00051AC5">
        <w:rPr>
          <w:b/>
          <w:bCs/>
        </w:rPr>
        <w:t>t</w:t>
      </w:r>
      <w:r w:rsidR="00C27851" w:rsidRPr="00051AC5">
        <w:rPr>
          <w:b/>
          <w:bCs/>
        </w:rPr>
        <w:t>ovi 1</w:t>
      </w:r>
      <w:r w:rsidR="00036CF3" w:rsidRPr="00051AC5">
        <w:rPr>
          <w:b/>
          <w:bCs/>
        </w:rPr>
        <w:t>65 do 18</w:t>
      </w:r>
      <w:r w:rsidR="00CE28F8" w:rsidRPr="00051AC5">
        <w:rPr>
          <w:b/>
          <w:bCs/>
        </w:rPr>
        <w:t>0</w:t>
      </w:r>
      <w:r w:rsidR="002509B2">
        <w:rPr>
          <w:b/>
          <w:bCs/>
        </w:rPr>
        <w:t>, fagot II</w:t>
      </w:r>
      <w:r w:rsidR="00CE28F8">
        <w:t>)</w:t>
      </w:r>
    </w:p>
    <w:p w:rsidR="00020584" w:rsidRDefault="00020584" w:rsidP="008204C8">
      <w:pPr>
        <w:ind w:firstLine="708"/>
        <w:rPr>
          <w:b/>
          <w:bCs/>
        </w:rPr>
      </w:pPr>
    </w:p>
    <w:p w:rsidR="0092571A" w:rsidRPr="002509B2" w:rsidRDefault="00EC1D68" w:rsidP="008204C8">
      <w:pPr>
        <w:ind w:firstLine="708"/>
        <w:rPr>
          <w:b/>
          <w:bCs/>
        </w:rPr>
      </w:pPr>
      <w:r w:rsidRPr="00ED2D18">
        <w:rPr>
          <w:b/>
          <w:bCs/>
        </w:rPr>
        <w:t xml:space="preserve">H. </w:t>
      </w:r>
      <w:proofErr w:type="spellStart"/>
      <w:r w:rsidRPr="00ED2D18">
        <w:rPr>
          <w:b/>
          <w:bCs/>
        </w:rPr>
        <w:t>Berlioz</w:t>
      </w:r>
      <w:proofErr w:type="spellEnd"/>
      <w:r>
        <w:t>:         Fantastična simfonija</w:t>
      </w:r>
      <w:r w:rsidR="0072589C">
        <w:t xml:space="preserve">, </w:t>
      </w:r>
      <w:r w:rsidR="00FA0266">
        <w:t xml:space="preserve">op.14 – </w:t>
      </w:r>
      <w:r w:rsidR="00FA0266" w:rsidRPr="00051AC5">
        <w:rPr>
          <w:i/>
          <w:iCs/>
        </w:rPr>
        <w:t>4. i 5. stavak</w:t>
      </w:r>
      <w:r w:rsidR="002509B2">
        <w:rPr>
          <w:i/>
          <w:iCs/>
        </w:rPr>
        <w:t xml:space="preserve"> </w:t>
      </w:r>
      <w:r w:rsidR="002509B2">
        <w:t>(</w:t>
      </w:r>
      <w:r w:rsidR="002509B2">
        <w:rPr>
          <w:b/>
          <w:bCs/>
        </w:rPr>
        <w:t>fagot II)</w:t>
      </w:r>
    </w:p>
    <w:p w:rsidR="007946BD" w:rsidRDefault="007946BD" w:rsidP="008204C8">
      <w:pPr>
        <w:ind w:firstLine="708"/>
      </w:pPr>
    </w:p>
    <w:p w:rsidR="00EA7D46" w:rsidRDefault="00866D05" w:rsidP="008204C8">
      <w:pPr>
        <w:ind w:firstLine="708"/>
      </w:pPr>
      <w:r w:rsidRPr="00ED2D18">
        <w:rPr>
          <w:b/>
          <w:bCs/>
        </w:rPr>
        <w:t xml:space="preserve">P. I. </w:t>
      </w:r>
      <w:r w:rsidR="00794ED3" w:rsidRPr="00ED2D18">
        <w:rPr>
          <w:b/>
          <w:bCs/>
        </w:rPr>
        <w:t>Č</w:t>
      </w:r>
      <w:r w:rsidRPr="00ED2D18">
        <w:rPr>
          <w:b/>
          <w:bCs/>
        </w:rPr>
        <w:t>ajkovski</w:t>
      </w:r>
      <w:r>
        <w:t xml:space="preserve">:  </w:t>
      </w:r>
      <w:r w:rsidR="003D5AFF">
        <w:t>6</w:t>
      </w:r>
      <w:r>
        <w:t xml:space="preserve">. simfonija </w:t>
      </w:r>
      <w:r w:rsidR="00B65953">
        <w:t xml:space="preserve">u f-molu, </w:t>
      </w:r>
      <w:proofErr w:type="spellStart"/>
      <w:r w:rsidR="00B65953">
        <w:t>op</w:t>
      </w:r>
      <w:proofErr w:type="spellEnd"/>
      <w:r w:rsidR="00B65953">
        <w:t xml:space="preserve">. </w:t>
      </w:r>
      <w:r w:rsidR="00175E66">
        <w:t xml:space="preserve">74 – </w:t>
      </w:r>
      <w:r w:rsidR="00175E66" w:rsidRPr="00051AC5">
        <w:rPr>
          <w:i/>
          <w:iCs/>
        </w:rPr>
        <w:t>4. stavak</w:t>
      </w:r>
      <w:r w:rsidR="003D5AFF">
        <w:t xml:space="preserve"> </w:t>
      </w:r>
      <w:r w:rsidR="002E73CD">
        <w:t>(</w:t>
      </w:r>
      <w:r w:rsidR="002E73CD" w:rsidRPr="00051AC5">
        <w:rPr>
          <w:b/>
          <w:bCs/>
        </w:rPr>
        <w:t>do</w:t>
      </w:r>
      <w:r w:rsidR="00C27851" w:rsidRPr="00051AC5">
        <w:rPr>
          <w:b/>
          <w:bCs/>
        </w:rPr>
        <w:t xml:space="preserve"> </w:t>
      </w:r>
      <w:r w:rsidR="00C859AB" w:rsidRPr="00051AC5">
        <w:rPr>
          <w:b/>
          <w:bCs/>
        </w:rPr>
        <w:t>takta 3</w:t>
      </w:r>
      <w:r w:rsidR="00CE28F8" w:rsidRPr="00051AC5">
        <w:rPr>
          <w:b/>
          <w:bCs/>
        </w:rPr>
        <w:t>6</w:t>
      </w:r>
      <w:r w:rsidR="002509B2">
        <w:rPr>
          <w:b/>
          <w:bCs/>
        </w:rPr>
        <w:t>, fagot II</w:t>
      </w:r>
      <w:r w:rsidR="002E73CD">
        <w:t>)</w:t>
      </w:r>
    </w:p>
    <w:p w:rsidR="0092571A" w:rsidRDefault="0092571A" w:rsidP="0092571A"/>
    <w:p w:rsidR="0092571A" w:rsidRDefault="0092571A" w:rsidP="0092571A">
      <w:pPr>
        <w:numPr>
          <w:ilvl w:val="0"/>
          <w:numId w:val="1"/>
        </w:numPr>
      </w:pPr>
      <w:r>
        <w:t xml:space="preserve">Prima </w:t>
      </w:r>
      <w:proofErr w:type="spellStart"/>
      <w:r>
        <w:t>vista</w:t>
      </w:r>
      <w:proofErr w:type="spellEnd"/>
    </w:p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/>
    <w:p w:rsidR="00A81DD5" w:rsidRPr="0024746E" w:rsidRDefault="00A81DD5" w:rsidP="00A81DD5">
      <w:pPr>
        <w:rPr>
          <w:b/>
          <w:bCs/>
        </w:rPr>
      </w:pPr>
      <w:r w:rsidRPr="0024746E">
        <w:rPr>
          <w:b/>
          <w:bCs/>
        </w:rPr>
        <w:lastRenderedPageBreak/>
        <w:t>II BASSO</w:t>
      </w:r>
      <w:r w:rsidR="0024746E" w:rsidRPr="0024746E">
        <w:rPr>
          <w:b/>
          <w:bCs/>
        </w:rPr>
        <w:t>O</w:t>
      </w:r>
      <w:r w:rsidRPr="0024746E">
        <w:rPr>
          <w:b/>
          <w:bCs/>
        </w:rPr>
        <w:t>N</w:t>
      </w:r>
    </w:p>
    <w:p w:rsidR="00A81DD5" w:rsidRDefault="00A81DD5" w:rsidP="00A81DD5"/>
    <w:p w:rsidR="00A81DD5" w:rsidRDefault="00A81DD5" w:rsidP="00A81DD5">
      <w:r>
        <w:t xml:space="preserve">1. </w:t>
      </w:r>
      <w:r w:rsidRPr="008A22A2">
        <w:rPr>
          <w:b/>
          <w:bCs/>
        </w:rPr>
        <w:t>W. A. ​​Mozart</w:t>
      </w:r>
      <w:r>
        <w:t xml:space="preserve">: </w:t>
      </w:r>
      <w:proofErr w:type="spellStart"/>
      <w:r>
        <w:t>Concerto</w:t>
      </w:r>
      <w:proofErr w:type="spellEnd"/>
      <w:r>
        <w:t xml:space="preserve"> for </w:t>
      </w:r>
      <w:proofErr w:type="spellStart"/>
      <w:r>
        <w:t>bassoon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B-flat major, KV 191</w:t>
      </w:r>
    </w:p>
    <w:p w:rsidR="00A81DD5" w:rsidRPr="008A22A2" w:rsidRDefault="00A81DD5" w:rsidP="00A81DD5">
      <w:r>
        <w:t xml:space="preserve">- </w:t>
      </w:r>
      <w:r w:rsidRPr="008A22A2">
        <w:rPr>
          <w:i/>
          <w:iCs/>
        </w:rPr>
        <w:t xml:space="preserve">1st </w:t>
      </w:r>
      <w:proofErr w:type="spellStart"/>
      <w:r w:rsidRPr="008A22A2">
        <w:rPr>
          <w:i/>
          <w:iCs/>
        </w:rPr>
        <w:t>and</w:t>
      </w:r>
      <w:proofErr w:type="spellEnd"/>
      <w:r w:rsidRPr="008A22A2">
        <w:rPr>
          <w:i/>
          <w:iCs/>
        </w:rPr>
        <w:t xml:space="preserve"> 2nd </w:t>
      </w:r>
      <w:proofErr w:type="spellStart"/>
      <w:r w:rsidRPr="008A22A2">
        <w:rPr>
          <w:i/>
          <w:iCs/>
        </w:rPr>
        <w:t>movement</w:t>
      </w:r>
      <w:proofErr w:type="spellEnd"/>
      <w:r>
        <w:t xml:space="preserve"> (</w:t>
      </w:r>
      <w:proofErr w:type="spellStart"/>
      <w:r w:rsidRPr="008A22A2">
        <w:rPr>
          <w:b/>
          <w:bCs/>
        </w:rPr>
        <w:t>both</w:t>
      </w:r>
      <w:proofErr w:type="spellEnd"/>
      <w:r w:rsidRPr="008A22A2">
        <w:rPr>
          <w:b/>
          <w:bCs/>
        </w:rPr>
        <w:t xml:space="preserve"> </w:t>
      </w:r>
      <w:proofErr w:type="spellStart"/>
      <w:r w:rsidRPr="008A22A2">
        <w:rPr>
          <w:b/>
          <w:bCs/>
        </w:rPr>
        <w:t>without</w:t>
      </w:r>
      <w:proofErr w:type="spellEnd"/>
      <w:r w:rsidRPr="008A22A2">
        <w:rPr>
          <w:b/>
          <w:bCs/>
        </w:rPr>
        <w:t xml:space="preserve"> </w:t>
      </w:r>
      <w:proofErr w:type="spellStart"/>
      <w:r w:rsidRPr="008A22A2">
        <w:rPr>
          <w:b/>
          <w:bCs/>
        </w:rPr>
        <w:t>cadence</w:t>
      </w:r>
      <w:proofErr w:type="spellEnd"/>
      <w:r w:rsidR="008A22A2">
        <w:t>)</w:t>
      </w:r>
    </w:p>
    <w:p w:rsidR="00A81DD5" w:rsidRDefault="00A81DD5" w:rsidP="00A81DD5"/>
    <w:p w:rsidR="00A81DD5" w:rsidRDefault="00A81DD5" w:rsidP="00A81DD5"/>
    <w:p w:rsidR="00A81DD5" w:rsidRDefault="00A81DD5" w:rsidP="00A81DD5"/>
    <w:p w:rsidR="00A81DD5" w:rsidRDefault="00A81DD5" w:rsidP="00A81DD5">
      <w:r>
        <w:t xml:space="preserve">2. </w:t>
      </w:r>
      <w:proofErr w:type="spellStart"/>
      <w:r w:rsidRPr="00B92B10">
        <w:t>Orchestral</w:t>
      </w:r>
      <w:proofErr w:type="spellEnd"/>
      <w:r w:rsidRPr="00B92B10">
        <w:t xml:space="preserve"> </w:t>
      </w:r>
      <w:proofErr w:type="spellStart"/>
      <w:r w:rsidRPr="00B92B10">
        <w:t>solos</w:t>
      </w:r>
      <w:proofErr w:type="spellEnd"/>
      <w:r>
        <w:t>:</w:t>
      </w:r>
    </w:p>
    <w:p w:rsidR="00A81DD5" w:rsidRDefault="00A81DD5" w:rsidP="00A81DD5"/>
    <w:p w:rsidR="00A81DD5" w:rsidRPr="00337132" w:rsidRDefault="00A81DD5" w:rsidP="00A81DD5">
      <w:r w:rsidRPr="00337132">
        <w:rPr>
          <w:b/>
          <w:bCs/>
        </w:rPr>
        <w:t xml:space="preserve">J. </w:t>
      </w:r>
      <w:proofErr w:type="spellStart"/>
      <w:r w:rsidRPr="00337132">
        <w:rPr>
          <w:b/>
          <w:bCs/>
        </w:rPr>
        <w:t>Brahms</w:t>
      </w:r>
      <w:proofErr w:type="spellEnd"/>
      <w:r>
        <w:t>:</w:t>
      </w:r>
      <w:r w:rsidR="00EA7657">
        <w:t xml:space="preserve">              </w:t>
      </w:r>
      <w:r>
        <w:t xml:space="preserve"> </w:t>
      </w:r>
      <w:proofErr w:type="spellStart"/>
      <w:r>
        <w:t>Concerto</w:t>
      </w:r>
      <w:proofErr w:type="spellEnd"/>
      <w:r>
        <w:t xml:space="preserve"> for </w:t>
      </w:r>
      <w:proofErr w:type="spellStart"/>
      <w:r>
        <w:t>violin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D major, </w:t>
      </w:r>
      <w:proofErr w:type="spellStart"/>
      <w:r>
        <w:t>Op</w:t>
      </w:r>
      <w:proofErr w:type="spellEnd"/>
      <w:r>
        <w:t xml:space="preserve">. 77– </w:t>
      </w:r>
      <w:r w:rsidRPr="00337132">
        <w:rPr>
          <w:i/>
          <w:iCs/>
        </w:rPr>
        <w:t xml:space="preserve">2nd </w:t>
      </w:r>
      <w:proofErr w:type="spellStart"/>
      <w:r w:rsidRPr="00337132">
        <w:rPr>
          <w:i/>
          <w:iCs/>
        </w:rPr>
        <w:t>movement</w:t>
      </w:r>
      <w:proofErr w:type="spellEnd"/>
      <w:r>
        <w:t xml:space="preserve"> (</w:t>
      </w:r>
      <w:proofErr w:type="spellStart"/>
      <w:r w:rsidRPr="00337132">
        <w:rPr>
          <w:b/>
          <w:bCs/>
        </w:rPr>
        <w:t>up</w:t>
      </w:r>
      <w:proofErr w:type="spellEnd"/>
      <w:r w:rsidRPr="00337132">
        <w:rPr>
          <w:b/>
          <w:bCs/>
        </w:rPr>
        <w:t xml:space="preserve"> </w:t>
      </w:r>
      <w:r w:rsidR="00695CEF">
        <w:rPr>
          <w:b/>
          <w:bCs/>
        </w:rPr>
        <w:t xml:space="preserve">  </w:t>
      </w:r>
      <w:r w:rsidRPr="00337132">
        <w:rPr>
          <w:b/>
          <w:bCs/>
        </w:rPr>
        <w:t xml:space="preserve">to bar 22, </w:t>
      </w:r>
      <w:proofErr w:type="spellStart"/>
      <w:r w:rsidRPr="00337132">
        <w:rPr>
          <w:b/>
          <w:bCs/>
        </w:rPr>
        <w:t>bassoon</w:t>
      </w:r>
      <w:proofErr w:type="spellEnd"/>
      <w:r w:rsidRPr="00337132">
        <w:rPr>
          <w:b/>
          <w:bCs/>
        </w:rPr>
        <w:t xml:space="preserve"> II</w:t>
      </w:r>
      <w:r w:rsidR="00337132">
        <w:t>)</w:t>
      </w:r>
    </w:p>
    <w:p w:rsidR="00A81DD5" w:rsidRDefault="00A81DD5" w:rsidP="00A81DD5"/>
    <w:p w:rsidR="00A81DD5" w:rsidRPr="00711234" w:rsidRDefault="00A81DD5" w:rsidP="00A81DD5">
      <w:r w:rsidRPr="00337132">
        <w:rPr>
          <w:b/>
          <w:bCs/>
        </w:rPr>
        <w:t xml:space="preserve">M. </w:t>
      </w:r>
      <w:proofErr w:type="spellStart"/>
      <w:r w:rsidRPr="00337132">
        <w:rPr>
          <w:b/>
          <w:bCs/>
        </w:rPr>
        <w:t>Ravel</w:t>
      </w:r>
      <w:proofErr w:type="spellEnd"/>
      <w:r>
        <w:t xml:space="preserve">: </w:t>
      </w:r>
      <w:r w:rsidR="002760E7">
        <w:t xml:space="preserve">                </w:t>
      </w:r>
      <w:proofErr w:type="spellStart"/>
      <w:r>
        <w:t>Concerto</w:t>
      </w:r>
      <w:proofErr w:type="spellEnd"/>
      <w:r>
        <w:t xml:space="preserve"> for piano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G major, – </w:t>
      </w:r>
      <w:r w:rsidRPr="002760E7">
        <w:rPr>
          <w:i/>
          <w:iCs/>
        </w:rPr>
        <w:t xml:space="preserve">3rd </w:t>
      </w:r>
      <w:proofErr w:type="spellStart"/>
      <w:r w:rsidRPr="002760E7">
        <w:rPr>
          <w:i/>
          <w:iCs/>
        </w:rPr>
        <w:t>movement</w:t>
      </w:r>
      <w:proofErr w:type="spellEnd"/>
      <w:r w:rsidRPr="002760E7">
        <w:rPr>
          <w:i/>
          <w:iCs/>
        </w:rPr>
        <w:t xml:space="preserve"> </w:t>
      </w:r>
      <w:r>
        <w:t>(</w:t>
      </w:r>
      <w:proofErr w:type="spellStart"/>
      <w:r w:rsidRPr="00711234">
        <w:rPr>
          <w:b/>
          <w:bCs/>
        </w:rPr>
        <w:t>from</w:t>
      </w:r>
      <w:proofErr w:type="spellEnd"/>
      <w:r w:rsidRPr="00711234">
        <w:rPr>
          <w:b/>
          <w:bCs/>
        </w:rPr>
        <w:t xml:space="preserve"> bar 5 </w:t>
      </w:r>
      <w:proofErr w:type="spellStart"/>
      <w:r w:rsidRPr="00711234">
        <w:rPr>
          <w:b/>
          <w:bCs/>
        </w:rPr>
        <w:t>in</w:t>
      </w:r>
      <w:proofErr w:type="spellEnd"/>
      <w:r w:rsidRPr="00711234">
        <w:rPr>
          <w:b/>
          <w:bCs/>
        </w:rPr>
        <w:t xml:space="preserve"> </w:t>
      </w:r>
      <w:proofErr w:type="spellStart"/>
      <w:r w:rsidRPr="00711234">
        <w:rPr>
          <w:b/>
          <w:bCs/>
        </w:rPr>
        <w:t>number</w:t>
      </w:r>
      <w:proofErr w:type="spellEnd"/>
      <w:r w:rsidRPr="00711234">
        <w:rPr>
          <w:b/>
          <w:bCs/>
        </w:rPr>
        <w:t xml:space="preserve"> 14 to </w:t>
      </w:r>
      <w:proofErr w:type="spellStart"/>
      <w:r w:rsidRPr="00711234">
        <w:rPr>
          <w:b/>
          <w:bCs/>
        </w:rPr>
        <w:t>number</w:t>
      </w:r>
      <w:proofErr w:type="spellEnd"/>
      <w:r w:rsidRPr="00711234">
        <w:rPr>
          <w:b/>
          <w:bCs/>
        </w:rPr>
        <w:t xml:space="preserve"> 16, </w:t>
      </w:r>
      <w:proofErr w:type="spellStart"/>
      <w:r w:rsidRPr="00711234">
        <w:rPr>
          <w:b/>
          <w:bCs/>
        </w:rPr>
        <w:t>bassoon</w:t>
      </w:r>
      <w:proofErr w:type="spellEnd"/>
      <w:r w:rsidRPr="00711234">
        <w:rPr>
          <w:b/>
          <w:bCs/>
        </w:rPr>
        <w:t xml:space="preserve"> I + II</w:t>
      </w:r>
      <w:r w:rsidR="00711234">
        <w:t>)</w:t>
      </w:r>
    </w:p>
    <w:p w:rsidR="00A81DD5" w:rsidRPr="00711234" w:rsidRDefault="00A81DD5" w:rsidP="00A81DD5">
      <w:pPr>
        <w:rPr>
          <w:b/>
          <w:bCs/>
        </w:rPr>
      </w:pPr>
    </w:p>
    <w:p w:rsidR="00A81DD5" w:rsidRDefault="00A81DD5" w:rsidP="00A81DD5">
      <w:r w:rsidRPr="00711234">
        <w:rPr>
          <w:b/>
          <w:bCs/>
        </w:rPr>
        <w:t>W.A. Mozart</w:t>
      </w:r>
      <w:r>
        <w:t xml:space="preserve">: </w:t>
      </w:r>
      <w:r w:rsidR="002760E7">
        <w:t xml:space="preserve">          </w:t>
      </w:r>
      <w:proofErr w:type="spellStart"/>
      <w:r w:rsidR="004D6CA8">
        <w:t>Le</w:t>
      </w:r>
      <w:proofErr w:type="spellEnd"/>
      <w:r w:rsidR="004D6CA8">
        <w:t xml:space="preserve"> </w:t>
      </w:r>
      <w:proofErr w:type="spellStart"/>
      <w:r w:rsidR="004D6CA8">
        <w:t>nozze</w:t>
      </w:r>
      <w:proofErr w:type="spellEnd"/>
      <w:r w:rsidR="004D6CA8">
        <w:t xml:space="preserve"> di </w:t>
      </w:r>
      <w:proofErr w:type="spellStart"/>
      <w:r w:rsidR="004D6CA8">
        <w:t>Figaro</w:t>
      </w:r>
      <w:proofErr w:type="spellEnd"/>
      <w:r>
        <w:t xml:space="preserve"> – </w:t>
      </w:r>
      <w:proofErr w:type="spellStart"/>
      <w:r w:rsidRPr="00711234">
        <w:rPr>
          <w:i/>
          <w:iCs/>
        </w:rPr>
        <w:t>Overture</w:t>
      </w:r>
      <w:proofErr w:type="spellEnd"/>
      <w:r>
        <w:t xml:space="preserve"> (</w:t>
      </w:r>
      <w:proofErr w:type="spellStart"/>
      <w:r w:rsidRPr="00F230F9">
        <w:rPr>
          <w:b/>
          <w:bCs/>
        </w:rPr>
        <w:t>bassoon</w:t>
      </w:r>
      <w:proofErr w:type="spellEnd"/>
      <w:r w:rsidRPr="00F230F9">
        <w:rPr>
          <w:b/>
          <w:bCs/>
        </w:rPr>
        <w:t xml:space="preserve"> II</w:t>
      </w:r>
      <w:r>
        <w:t>)</w:t>
      </w:r>
    </w:p>
    <w:p w:rsidR="00A81DD5" w:rsidRDefault="00A81DD5" w:rsidP="00A81DD5"/>
    <w:p w:rsidR="00A81DD5" w:rsidRPr="008F53CD" w:rsidRDefault="00A81DD5" w:rsidP="00A81DD5">
      <w:r w:rsidRPr="008F53CD">
        <w:rPr>
          <w:b/>
          <w:bCs/>
        </w:rPr>
        <w:t xml:space="preserve">B. </w:t>
      </w:r>
      <w:proofErr w:type="spellStart"/>
      <w:r w:rsidRPr="008F53CD">
        <w:rPr>
          <w:b/>
          <w:bCs/>
        </w:rPr>
        <w:t>Bartok</w:t>
      </w:r>
      <w:proofErr w:type="spellEnd"/>
      <w:r>
        <w:t>:</w:t>
      </w:r>
      <w:r w:rsidR="002760E7">
        <w:t xml:space="preserve">                </w:t>
      </w:r>
      <w:r>
        <w:t xml:space="preserve"> </w:t>
      </w:r>
      <w:proofErr w:type="spellStart"/>
      <w:r>
        <w:t>Concerto</w:t>
      </w:r>
      <w:proofErr w:type="spellEnd"/>
      <w:r>
        <w:t xml:space="preserve"> for </w:t>
      </w:r>
      <w:proofErr w:type="spellStart"/>
      <w:r>
        <w:t>Orchestra</w:t>
      </w:r>
      <w:proofErr w:type="spellEnd"/>
      <w:r>
        <w:t xml:space="preserve">, </w:t>
      </w:r>
      <w:proofErr w:type="spellStart"/>
      <w:r>
        <w:t>Sz</w:t>
      </w:r>
      <w:proofErr w:type="spellEnd"/>
      <w:r>
        <w:t xml:space="preserve">. 116 – </w:t>
      </w:r>
      <w:r w:rsidRPr="008F53CD">
        <w:rPr>
          <w:i/>
          <w:iCs/>
        </w:rPr>
        <w:t xml:space="preserve">2nd </w:t>
      </w:r>
      <w:proofErr w:type="spellStart"/>
      <w:r w:rsidRPr="008F53CD">
        <w:rPr>
          <w:i/>
          <w:iCs/>
        </w:rPr>
        <w:t>movement</w:t>
      </w:r>
      <w:proofErr w:type="spellEnd"/>
      <w:r>
        <w:t xml:space="preserve"> (</w:t>
      </w:r>
      <w:proofErr w:type="spellStart"/>
      <w:r w:rsidRPr="008F53CD">
        <w:rPr>
          <w:b/>
          <w:bCs/>
        </w:rPr>
        <w:t>bars</w:t>
      </w:r>
      <w:proofErr w:type="spellEnd"/>
      <w:r w:rsidRPr="008F53CD">
        <w:rPr>
          <w:b/>
          <w:bCs/>
        </w:rPr>
        <w:t xml:space="preserve"> 9 to 24, </w:t>
      </w:r>
      <w:proofErr w:type="spellStart"/>
      <w:r w:rsidRPr="008F53CD">
        <w:rPr>
          <w:b/>
          <w:bCs/>
        </w:rPr>
        <w:t>bars</w:t>
      </w:r>
      <w:proofErr w:type="spellEnd"/>
      <w:r w:rsidRPr="008F53CD">
        <w:rPr>
          <w:b/>
          <w:bCs/>
        </w:rPr>
        <w:t xml:space="preserve"> 165 to 180, </w:t>
      </w:r>
      <w:proofErr w:type="spellStart"/>
      <w:r w:rsidRPr="008F53CD">
        <w:rPr>
          <w:b/>
          <w:bCs/>
        </w:rPr>
        <w:t>bassoon</w:t>
      </w:r>
      <w:proofErr w:type="spellEnd"/>
      <w:r w:rsidRPr="008F53CD">
        <w:rPr>
          <w:b/>
          <w:bCs/>
        </w:rPr>
        <w:t xml:space="preserve"> II</w:t>
      </w:r>
      <w:r w:rsidR="008F53CD">
        <w:t>)</w:t>
      </w:r>
    </w:p>
    <w:p w:rsidR="00A81DD5" w:rsidRPr="008F53CD" w:rsidRDefault="00A81DD5" w:rsidP="00A81DD5">
      <w:pPr>
        <w:rPr>
          <w:b/>
          <w:bCs/>
        </w:rPr>
      </w:pPr>
    </w:p>
    <w:p w:rsidR="00A81DD5" w:rsidRPr="005810D1" w:rsidRDefault="00A81DD5" w:rsidP="00A81DD5">
      <w:r w:rsidRPr="00EA6A2B">
        <w:rPr>
          <w:b/>
          <w:bCs/>
        </w:rPr>
        <w:t xml:space="preserve">H. </w:t>
      </w:r>
      <w:proofErr w:type="spellStart"/>
      <w:r w:rsidRPr="00EA6A2B">
        <w:rPr>
          <w:b/>
          <w:bCs/>
        </w:rPr>
        <w:t>Berlioz</w:t>
      </w:r>
      <w:proofErr w:type="spellEnd"/>
      <w:r>
        <w:t>:</w:t>
      </w:r>
      <w:r w:rsidR="002760E7">
        <w:t xml:space="preserve">               </w:t>
      </w:r>
      <w:r>
        <w:t xml:space="preserve"> </w:t>
      </w:r>
      <w:proofErr w:type="spellStart"/>
      <w:r w:rsidR="00EA6A2B">
        <w:t>Symphonie</w:t>
      </w:r>
      <w:proofErr w:type="spellEnd"/>
      <w:r w:rsidR="00EA6A2B">
        <w:t xml:space="preserve"> </w:t>
      </w:r>
      <w:proofErr w:type="spellStart"/>
      <w:r w:rsidR="00CC2D13">
        <w:t>fantastique</w:t>
      </w:r>
      <w:proofErr w:type="spellEnd"/>
      <w:r w:rsidR="00CC2D13">
        <w:t xml:space="preserve">, op.14 – </w:t>
      </w:r>
      <w:r w:rsidR="00CC2D13">
        <w:rPr>
          <w:i/>
          <w:iCs/>
        </w:rPr>
        <w:t>4</w:t>
      </w:r>
      <w:r w:rsidR="005810D1">
        <w:rPr>
          <w:i/>
          <w:iCs/>
        </w:rPr>
        <w:t xml:space="preserve">th </w:t>
      </w:r>
      <w:proofErr w:type="spellStart"/>
      <w:r w:rsidR="005810D1">
        <w:rPr>
          <w:i/>
          <w:iCs/>
        </w:rPr>
        <w:t>and</w:t>
      </w:r>
      <w:proofErr w:type="spellEnd"/>
      <w:r w:rsidR="005810D1">
        <w:rPr>
          <w:i/>
          <w:iCs/>
        </w:rPr>
        <w:t xml:space="preserve"> 5th </w:t>
      </w:r>
      <w:proofErr w:type="spellStart"/>
      <w:r w:rsidR="005810D1">
        <w:rPr>
          <w:i/>
          <w:iCs/>
        </w:rPr>
        <w:t>movement</w:t>
      </w:r>
      <w:proofErr w:type="spellEnd"/>
      <w:r w:rsidR="005810D1">
        <w:rPr>
          <w:i/>
          <w:iCs/>
        </w:rPr>
        <w:t xml:space="preserve"> </w:t>
      </w:r>
      <w:r w:rsidR="005810D1">
        <w:t>(</w:t>
      </w:r>
      <w:proofErr w:type="spellStart"/>
      <w:r w:rsidR="005810D1">
        <w:rPr>
          <w:b/>
          <w:bCs/>
        </w:rPr>
        <w:t>bassoon</w:t>
      </w:r>
      <w:proofErr w:type="spellEnd"/>
      <w:r w:rsidR="005810D1">
        <w:rPr>
          <w:b/>
          <w:bCs/>
        </w:rPr>
        <w:t xml:space="preserve"> II</w:t>
      </w:r>
      <w:r w:rsidR="005810D1">
        <w:t>)</w:t>
      </w:r>
    </w:p>
    <w:p w:rsidR="00A81DD5" w:rsidRDefault="00A81DD5" w:rsidP="00A81DD5"/>
    <w:p w:rsidR="00A81DD5" w:rsidRPr="005810D1" w:rsidRDefault="00A81DD5" w:rsidP="00A81DD5">
      <w:r w:rsidRPr="005810D1">
        <w:rPr>
          <w:b/>
          <w:bCs/>
        </w:rPr>
        <w:t xml:space="preserve">P. I. </w:t>
      </w:r>
      <w:proofErr w:type="spellStart"/>
      <w:r w:rsidRPr="005810D1">
        <w:rPr>
          <w:b/>
          <w:bCs/>
        </w:rPr>
        <w:t>Tchaikovsky</w:t>
      </w:r>
      <w:proofErr w:type="spellEnd"/>
      <w:r>
        <w:t>:</w:t>
      </w:r>
      <w:r w:rsidR="002760E7">
        <w:t xml:space="preserve">   </w:t>
      </w:r>
      <w:r>
        <w:t xml:space="preserve"> </w:t>
      </w:r>
      <w:proofErr w:type="spellStart"/>
      <w:r>
        <w:t>Symphony</w:t>
      </w:r>
      <w:proofErr w:type="spellEnd"/>
      <w:r>
        <w:t xml:space="preserve"> No. 6 </w:t>
      </w:r>
      <w:proofErr w:type="spellStart"/>
      <w:r>
        <w:t>in</w:t>
      </w:r>
      <w:proofErr w:type="spellEnd"/>
      <w:r>
        <w:t xml:space="preserve"> F </w:t>
      </w:r>
      <w:proofErr w:type="spellStart"/>
      <w:r>
        <w:t>minor</w:t>
      </w:r>
      <w:proofErr w:type="spellEnd"/>
      <w:r>
        <w:t xml:space="preserve">, </w:t>
      </w:r>
      <w:proofErr w:type="spellStart"/>
      <w:r>
        <w:t>Op</w:t>
      </w:r>
      <w:proofErr w:type="spellEnd"/>
      <w:r>
        <w:t xml:space="preserve">. 74 – </w:t>
      </w:r>
      <w:r w:rsidRPr="005810D1">
        <w:rPr>
          <w:i/>
          <w:iCs/>
        </w:rPr>
        <w:t xml:space="preserve">4th </w:t>
      </w:r>
      <w:proofErr w:type="spellStart"/>
      <w:r w:rsidRPr="005810D1">
        <w:rPr>
          <w:i/>
          <w:iCs/>
        </w:rPr>
        <w:t>movement</w:t>
      </w:r>
      <w:proofErr w:type="spellEnd"/>
      <w:r w:rsidRPr="005810D1">
        <w:rPr>
          <w:i/>
          <w:iCs/>
        </w:rPr>
        <w:t xml:space="preserve"> </w:t>
      </w:r>
      <w:r>
        <w:t>(</w:t>
      </w:r>
      <w:proofErr w:type="spellStart"/>
      <w:r w:rsidRPr="005810D1">
        <w:rPr>
          <w:b/>
          <w:bCs/>
        </w:rPr>
        <w:t>up</w:t>
      </w:r>
      <w:proofErr w:type="spellEnd"/>
      <w:r w:rsidRPr="005810D1">
        <w:rPr>
          <w:b/>
          <w:bCs/>
        </w:rPr>
        <w:t xml:space="preserve"> to bar 36, </w:t>
      </w:r>
      <w:proofErr w:type="spellStart"/>
      <w:r w:rsidRPr="005810D1">
        <w:rPr>
          <w:b/>
          <w:bCs/>
        </w:rPr>
        <w:t>bassoon</w:t>
      </w:r>
      <w:proofErr w:type="spellEnd"/>
      <w:r w:rsidRPr="005810D1">
        <w:rPr>
          <w:b/>
          <w:bCs/>
        </w:rPr>
        <w:t xml:space="preserve"> II</w:t>
      </w:r>
      <w:r w:rsidR="005810D1">
        <w:t>)</w:t>
      </w:r>
    </w:p>
    <w:p w:rsidR="00A81DD5" w:rsidRPr="005810D1" w:rsidRDefault="00A81DD5" w:rsidP="00A81DD5">
      <w:pPr>
        <w:rPr>
          <w:b/>
          <w:bCs/>
        </w:rPr>
      </w:pPr>
    </w:p>
    <w:p w:rsidR="00A81DD5" w:rsidRPr="005810D1" w:rsidRDefault="00A81DD5" w:rsidP="005810D1">
      <w:pPr>
        <w:pStyle w:val="Odlomakpopisa"/>
        <w:numPr>
          <w:ilvl w:val="0"/>
          <w:numId w:val="2"/>
        </w:numPr>
      </w:pPr>
      <w:r w:rsidRPr="005810D1">
        <w:t xml:space="preserve">Prima </w:t>
      </w:r>
      <w:proofErr w:type="spellStart"/>
      <w:r w:rsidRPr="005810D1">
        <w:t>vista</w:t>
      </w:r>
      <w:proofErr w:type="spellEnd"/>
    </w:p>
    <w:p w:rsidR="0092571A" w:rsidRDefault="0092571A" w:rsidP="0092571A"/>
    <w:sectPr w:rsidR="0092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6260"/>
    <w:multiLevelType w:val="hybridMultilevel"/>
    <w:tmpl w:val="E71A6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AB7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433FA0"/>
    <w:multiLevelType w:val="hybridMultilevel"/>
    <w:tmpl w:val="35788800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1253917">
    <w:abstractNumId w:val="0"/>
  </w:num>
  <w:num w:numId="2" w16cid:durableId="42454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19"/>
    <w:rsid w:val="00020584"/>
    <w:rsid w:val="0003141D"/>
    <w:rsid w:val="00036CF3"/>
    <w:rsid w:val="00051AC5"/>
    <w:rsid w:val="00106286"/>
    <w:rsid w:val="00175E66"/>
    <w:rsid w:val="00177D41"/>
    <w:rsid w:val="0019075A"/>
    <w:rsid w:val="0024746E"/>
    <w:rsid w:val="002509B2"/>
    <w:rsid w:val="00272AA4"/>
    <w:rsid w:val="002760E7"/>
    <w:rsid w:val="002E73CD"/>
    <w:rsid w:val="002F6B95"/>
    <w:rsid w:val="00307270"/>
    <w:rsid w:val="00337132"/>
    <w:rsid w:val="003500F4"/>
    <w:rsid w:val="00373780"/>
    <w:rsid w:val="003C5983"/>
    <w:rsid w:val="003D5AFF"/>
    <w:rsid w:val="003E16C0"/>
    <w:rsid w:val="004D6CA8"/>
    <w:rsid w:val="005810D1"/>
    <w:rsid w:val="006921F2"/>
    <w:rsid w:val="00695CEF"/>
    <w:rsid w:val="00711234"/>
    <w:rsid w:val="007161BC"/>
    <w:rsid w:val="00723B93"/>
    <w:rsid w:val="0072589C"/>
    <w:rsid w:val="007946BD"/>
    <w:rsid w:val="00794E73"/>
    <w:rsid w:val="00794ED3"/>
    <w:rsid w:val="007A549F"/>
    <w:rsid w:val="007E1AC7"/>
    <w:rsid w:val="008204C8"/>
    <w:rsid w:val="00866D05"/>
    <w:rsid w:val="008A22A2"/>
    <w:rsid w:val="008F00DD"/>
    <w:rsid w:val="008F53CD"/>
    <w:rsid w:val="00903D70"/>
    <w:rsid w:val="0092571A"/>
    <w:rsid w:val="009729FB"/>
    <w:rsid w:val="009B43BD"/>
    <w:rsid w:val="00A07D2C"/>
    <w:rsid w:val="00A17BBD"/>
    <w:rsid w:val="00A60C98"/>
    <w:rsid w:val="00A81DD5"/>
    <w:rsid w:val="00AA71AD"/>
    <w:rsid w:val="00AB1E25"/>
    <w:rsid w:val="00AD0E35"/>
    <w:rsid w:val="00AD6F12"/>
    <w:rsid w:val="00B00535"/>
    <w:rsid w:val="00B65953"/>
    <w:rsid w:val="00B770C9"/>
    <w:rsid w:val="00B92B10"/>
    <w:rsid w:val="00BB637F"/>
    <w:rsid w:val="00C27851"/>
    <w:rsid w:val="00C859AB"/>
    <w:rsid w:val="00C92126"/>
    <w:rsid w:val="00CC2D13"/>
    <w:rsid w:val="00CE28F8"/>
    <w:rsid w:val="00D66A19"/>
    <w:rsid w:val="00D73BA1"/>
    <w:rsid w:val="00D95FDB"/>
    <w:rsid w:val="00DC7E18"/>
    <w:rsid w:val="00DE6238"/>
    <w:rsid w:val="00E54447"/>
    <w:rsid w:val="00EA142C"/>
    <w:rsid w:val="00EA6A2B"/>
    <w:rsid w:val="00EA7657"/>
    <w:rsid w:val="00EA7D46"/>
    <w:rsid w:val="00EC1D68"/>
    <w:rsid w:val="00ED2D18"/>
    <w:rsid w:val="00F230F9"/>
    <w:rsid w:val="00F46783"/>
    <w:rsid w:val="00FA0266"/>
    <w:rsid w:val="00FA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24804BE"/>
  <w15:chartTrackingRefBased/>
  <w15:docId w15:val="{94FE519B-4464-5248-AF7A-507D624D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 FAGOT</vt:lpstr>
    </vt:vector>
  </TitlesOfParts>
  <Company>Zagrebačka Filharmonija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FAGOT</dc:title>
  <dc:subject/>
  <dc:creator>antonije1</dc:creator>
  <cp:keywords/>
  <dc:description/>
  <cp:lastModifiedBy>Matko Matko</cp:lastModifiedBy>
  <cp:revision>72</cp:revision>
  <dcterms:created xsi:type="dcterms:W3CDTF">2023-11-03T09:04:00Z</dcterms:created>
  <dcterms:modified xsi:type="dcterms:W3CDTF">2023-11-14T09:43:00Z</dcterms:modified>
</cp:coreProperties>
</file>